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47" w:rsidRPr="00212C97" w:rsidRDefault="00B82747" w:rsidP="00B82747">
      <w:pPr>
        <w:pStyle w:val="NoSpacing"/>
        <w:rPr>
          <w:sz w:val="24"/>
          <w:szCs w:val="24"/>
        </w:rPr>
      </w:pPr>
      <w:r w:rsidRPr="00212C97">
        <w:rPr>
          <w:i/>
          <w:sz w:val="24"/>
          <w:szCs w:val="24"/>
        </w:rPr>
        <w:t xml:space="preserve">Whether you turn to the right or to the left, your ears will hear a voice behind you, saying, “This is the way; walk in it.” </w:t>
      </w:r>
      <w:r w:rsidRPr="00212C97">
        <w:rPr>
          <w:sz w:val="24"/>
          <w:szCs w:val="24"/>
        </w:rPr>
        <w:t xml:space="preserve"> Isaiah 30:21 (NIV)</w:t>
      </w:r>
    </w:p>
    <w:p w:rsidR="00926A7E" w:rsidRDefault="00926A7E" w:rsidP="005A3173">
      <w:pPr>
        <w:pStyle w:val="NoSpacing"/>
      </w:pPr>
    </w:p>
    <w:p w:rsidR="005A3173" w:rsidRDefault="005A3173" w:rsidP="005A3173">
      <w:pPr>
        <w:pStyle w:val="NoSpacing"/>
        <w:rPr>
          <w:b/>
          <w:sz w:val="40"/>
          <w:szCs w:val="40"/>
        </w:rPr>
      </w:pPr>
      <w:r>
        <w:rPr>
          <w:b/>
          <w:sz w:val="40"/>
          <w:szCs w:val="40"/>
        </w:rPr>
        <w:t>FALL RETREAT for CHILDREN 3</w:t>
      </w:r>
      <w:r w:rsidRPr="005A3173">
        <w:rPr>
          <w:b/>
          <w:sz w:val="40"/>
          <w:szCs w:val="40"/>
          <w:vertAlign w:val="superscript"/>
        </w:rPr>
        <w:t>rd</w:t>
      </w:r>
      <w:r>
        <w:rPr>
          <w:b/>
          <w:sz w:val="40"/>
          <w:szCs w:val="40"/>
        </w:rPr>
        <w:t xml:space="preserve"> – 6</w:t>
      </w:r>
      <w:r w:rsidRPr="005A3173">
        <w:rPr>
          <w:b/>
          <w:sz w:val="40"/>
          <w:szCs w:val="40"/>
          <w:vertAlign w:val="superscript"/>
        </w:rPr>
        <w:t>th</w:t>
      </w:r>
      <w:r>
        <w:rPr>
          <w:b/>
          <w:sz w:val="40"/>
          <w:szCs w:val="40"/>
        </w:rPr>
        <w:t xml:space="preserve"> Grade</w:t>
      </w:r>
    </w:p>
    <w:p w:rsidR="00B04462" w:rsidRDefault="00817F7C" w:rsidP="005A3173">
      <w:pPr>
        <w:shd w:val="clear" w:color="auto" w:fill="FFFFFF"/>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 xml:space="preserve">Nestled in the foothills of the North Georgia </w:t>
      </w:r>
      <w:proofErr w:type="gramStart"/>
      <w:r>
        <w:rPr>
          <w:rFonts w:ascii="Helvetica" w:eastAsia="Times New Roman" w:hAnsi="Helvetica" w:cs="Arial"/>
          <w:color w:val="333333"/>
          <w:sz w:val="21"/>
          <w:szCs w:val="21"/>
        </w:rPr>
        <w:t>mountains</w:t>
      </w:r>
      <w:proofErr w:type="gramEnd"/>
      <w:r>
        <w:rPr>
          <w:rFonts w:ascii="Helvetica" w:eastAsia="Times New Roman" w:hAnsi="Helvetica" w:cs="Arial"/>
          <w:color w:val="333333"/>
          <w:sz w:val="21"/>
          <w:szCs w:val="21"/>
        </w:rPr>
        <w:t xml:space="preserve"> on 400 acres</w:t>
      </w:r>
      <w:r w:rsidR="005A3173" w:rsidRPr="005A3173">
        <w:rPr>
          <w:rFonts w:ascii="Helvetica" w:eastAsia="Times New Roman" w:hAnsi="Helvetica" w:cs="Arial"/>
          <w:color w:val="333333"/>
          <w:sz w:val="21"/>
          <w:szCs w:val="21"/>
        </w:rPr>
        <w:t xml:space="preserve"> Glisson Camp and Retreat Center in Dahlonega, Ga, </w:t>
      </w:r>
      <w:r>
        <w:rPr>
          <w:rFonts w:ascii="Helvetica" w:eastAsia="Times New Roman" w:hAnsi="Helvetica" w:cs="Arial"/>
          <w:color w:val="333333"/>
          <w:sz w:val="21"/>
          <w:szCs w:val="21"/>
        </w:rPr>
        <w:t>has provided children, youth, and adults 90 years of outdoor living, playing and worship experiences. This fall</w:t>
      </w:r>
      <w:r w:rsidR="00B04462">
        <w:rPr>
          <w:rFonts w:ascii="Helvetica" w:eastAsia="Times New Roman" w:hAnsi="Helvetica" w:cs="Arial"/>
          <w:color w:val="333333"/>
          <w:sz w:val="21"/>
          <w:szCs w:val="21"/>
        </w:rPr>
        <w:t>,</w:t>
      </w:r>
      <w:r>
        <w:rPr>
          <w:rFonts w:ascii="Helvetica" w:eastAsia="Times New Roman" w:hAnsi="Helvetica" w:cs="Arial"/>
          <w:color w:val="333333"/>
          <w:sz w:val="21"/>
          <w:szCs w:val="21"/>
        </w:rPr>
        <w:t xml:space="preserve"> in partnership with North Georgia Children’s Ministry Connection, Glisson will host the first ever fall retreat for children 3-6</w:t>
      </w:r>
      <w:r w:rsidRPr="00817F7C">
        <w:rPr>
          <w:rFonts w:ascii="Helvetica" w:eastAsia="Times New Roman" w:hAnsi="Helvetica" w:cs="Arial"/>
          <w:color w:val="333333"/>
          <w:sz w:val="21"/>
          <w:szCs w:val="21"/>
          <w:vertAlign w:val="superscript"/>
        </w:rPr>
        <w:t>th</w:t>
      </w:r>
      <w:r>
        <w:rPr>
          <w:rFonts w:ascii="Helvetica" w:eastAsia="Times New Roman" w:hAnsi="Helvetica" w:cs="Arial"/>
          <w:color w:val="333333"/>
          <w:sz w:val="21"/>
          <w:szCs w:val="21"/>
        </w:rPr>
        <w:t xml:space="preserve"> grade. </w:t>
      </w:r>
      <w:r w:rsidR="00B04462">
        <w:rPr>
          <w:rFonts w:ascii="Helvetica" w:eastAsia="Times New Roman" w:hAnsi="Helvetica" w:cs="Arial"/>
          <w:color w:val="333333"/>
          <w:sz w:val="21"/>
          <w:szCs w:val="21"/>
        </w:rPr>
        <w:t xml:space="preserve">The children from your congregation are invited to </w:t>
      </w:r>
      <w:r w:rsidR="00922869">
        <w:rPr>
          <w:rFonts w:ascii="Helvetica" w:eastAsia="Times New Roman" w:hAnsi="Helvetica" w:cs="Arial"/>
          <w:color w:val="333333"/>
          <w:sz w:val="21"/>
          <w:szCs w:val="21"/>
        </w:rPr>
        <w:t>join in the fun of a</w:t>
      </w:r>
      <w:r w:rsidR="00B04462">
        <w:rPr>
          <w:rFonts w:ascii="Helvetica" w:eastAsia="Times New Roman" w:hAnsi="Helvetica" w:cs="Arial"/>
          <w:color w:val="333333"/>
          <w:sz w:val="21"/>
          <w:szCs w:val="21"/>
        </w:rPr>
        <w:t xml:space="preserve"> weekend full of faith forming opportunities created specifically for </w:t>
      </w:r>
      <w:r w:rsidR="00922869">
        <w:rPr>
          <w:rFonts w:ascii="Helvetica" w:eastAsia="Times New Roman" w:hAnsi="Helvetica" w:cs="Arial"/>
          <w:color w:val="333333"/>
          <w:sz w:val="21"/>
          <w:szCs w:val="21"/>
        </w:rPr>
        <w:t>them.</w:t>
      </w:r>
      <w:bookmarkStart w:id="0" w:name="_GoBack"/>
      <w:bookmarkEnd w:id="0"/>
    </w:p>
    <w:p w:rsidR="00B04462" w:rsidRDefault="00B04462" w:rsidP="005A3173">
      <w:pPr>
        <w:shd w:val="clear" w:color="auto" w:fill="FFFFFF"/>
        <w:spacing w:after="150" w:line="240" w:lineRule="auto"/>
        <w:rPr>
          <w:rFonts w:ascii="Helvetica" w:eastAsia="Times New Roman" w:hAnsi="Helvetica" w:cs="Arial"/>
          <w:color w:val="333333"/>
          <w:sz w:val="21"/>
          <w:szCs w:val="21"/>
        </w:rPr>
      </w:pPr>
    </w:p>
    <w:p w:rsidR="00B04462" w:rsidRDefault="00817F7C" w:rsidP="005A3173">
      <w:pPr>
        <w:shd w:val="clear" w:color="auto" w:fill="FFFFFF"/>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 xml:space="preserve">This weekend will be an opportunity for children across the conference to come to camp and experience all that Glisson offers. Housed in the Villages, we will eat together family style in the new dining hall, worship together led by UM pastors, enjoy the unique activities available at Glisson, sing on the porch, </w:t>
      </w:r>
      <w:r w:rsidR="00B04462">
        <w:rPr>
          <w:rFonts w:ascii="Helvetica" w:eastAsia="Times New Roman" w:hAnsi="Helvetica" w:cs="Arial"/>
          <w:color w:val="333333"/>
          <w:sz w:val="21"/>
          <w:szCs w:val="21"/>
        </w:rPr>
        <w:t>and meet children and adults from congregations across the conference.</w:t>
      </w:r>
      <w:r>
        <w:rPr>
          <w:rFonts w:ascii="Helvetica" w:eastAsia="Times New Roman" w:hAnsi="Helvetica" w:cs="Arial"/>
          <w:color w:val="333333"/>
          <w:sz w:val="21"/>
          <w:szCs w:val="21"/>
        </w:rPr>
        <w:t xml:space="preserve"> </w:t>
      </w:r>
    </w:p>
    <w:p w:rsidR="00B04462" w:rsidRPr="005A3173" w:rsidRDefault="00B04462" w:rsidP="00B04462">
      <w:pPr>
        <w:shd w:val="clear" w:color="auto" w:fill="FFFFFF"/>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 xml:space="preserve">Children’s </w:t>
      </w:r>
      <w:r w:rsidRPr="005A3173">
        <w:rPr>
          <w:rFonts w:ascii="Helvetica" w:eastAsia="Times New Roman" w:hAnsi="Helvetica" w:cs="Arial"/>
          <w:color w:val="333333"/>
          <w:sz w:val="21"/>
          <w:szCs w:val="21"/>
        </w:rPr>
        <w:t>groups of any size may register; chaperones of the same gender must register at the ratio of at least one adult to 6 youth. </w:t>
      </w:r>
    </w:p>
    <w:p w:rsidR="005A3173" w:rsidRPr="005A3173" w:rsidRDefault="00817F7C" w:rsidP="005A3173">
      <w:pPr>
        <w:shd w:val="clear" w:color="auto" w:fill="FFFFFF"/>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 xml:space="preserve">This is a weekend full of </w:t>
      </w:r>
      <w:r w:rsidR="00B04462">
        <w:rPr>
          <w:rFonts w:ascii="Helvetica" w:eastAsia="Times New Roman" w:hAnsi="Helvetica" w:cs="Arial"/>
          <w:color w:val="333333"/>
          <w:sz w:val="21"/>
          <w:szCs w:val="21"/>
        </w:rPr>
        <w:t xml:space="preserve">faith forming opportunities created specifically for children. </w:t>
      </w:r>
      <w:r w:rsidR="005A3173" w:rsidRPr="005A3173">
        <w:rPr>
          <w:rFonts w:ascii="Helvetica" w:eastAsia="Times New Roman" w:hAnsi="Helvetica" w:cs="Arial"/>
          <w:color w:val="333333"/>
          <w:sz w:val="21"/>
          <w:szCs w:val="21"/>
        </w:rPr>
        <w:t xml:space="preserve">Worship, small groups, fun and games, experiential activities and much more will grow your faith as you join in building a lasting connection with other </w:t>
      </w:r>
      <w:r w:rsidR="00B04462">
        <w:rPr>
          <w:rFonts w:ascii="Helvetica" w:eastAsia="Times New Roman" w:hAnsi="Helvetica" w:cs="Arial"/>
          <w:color w:val="333333"/>
          <w:sz w:val="21"/>
          <w:szCs w:val="21"/>
        </w:rPr>
        <w:t xml:space="preserve">children’s ministry </w:t>
      </w:r>
      <w:r w:rsidR="005A3173" w:rsidRPr="005A3173">
        <w:rPr>
          <w:rFonts w:ascii="Helvetica" w:eastAsia="Times New Roman" w:hAnsi="Helvetica" w:cs="Arial"/>
          <w:color w:val="333333"/>
          <w:sz w:val="21"/>
          <w:szCs w:val="21"/>
        </w:rPr>
        <w:t>groups from across the conference. </w:t>
      </w:r>
      <w:r w:rsidR="005A3173" w:rsidRPr="005A3173">
        <w:rPr>
          <w:rFonts w:ascii="Helvetica" w:eastAsia="Times New Roman" w:hAnsi="Helvetica" w:cs="Arial"/>
          <w:color w:val="333333"/>
          <w:sz w:val="21"/>
          <w:szCs w:val="21"/>
        </w:rPr>
        <w:br/>
      </w:r>
      <w:r w:rsidR="005A3173" w:rsidRPr="005A3173">
        <w:rPr>
          <w:rFonts w:ascii="Helvetica" w:eastAsia="Times New Roman" w:hAnsi="Helvetica" w:cs="Arial"/>
          <w:color w:val="333333"/>
          <w:sz w:val="21"/>
          <w:szCs w:val="21"/>
        </w:rPr>
        <w:br/>
        <w:t>Make sure you download the important paperwork and check out any other necessary information under "What do I need to know?" (</w:t>
      </w:r>
      <w:proofErr w:type="gramStart"/>
      <w:r w:rsidR="005A3173" w:rsidRPr="005A3173">
        <w:rPr>
          <w:rFonts w:ascii="Helvetica" w:eastAsia="Times New Roman" w:hAnsi="Helvetica" w:cs="Arial"/>
          <w:color w:val="333333"/>
          <w:sz w:val="21"/>
          <w:szCs w:val="21"/>
        </w:rPr>
        <w:t>below</w:t>
      </w:r>
      <w:proofErr w:type="gramEnd"/>
      <w:r w:rsidR="005A3173" w:rsidRPr="005A3173">
        <w:rPr>
          <w:rFonts w:ascii="Helvetica" w:eastAsia="Times New Roman" w:hAnsi="Helvetica" w:cs="Arial"/>
          <w:color w:val="333333"/>
          <w:sz w:val="21"/>
          <w:szCs w:val="21"/>
        </w:rPr>
        <w:t>).</w:t>
      </w:r>
    </w:p>
    <w:p w:rsidR="005A3173" w:rsidRPr="005A3173" w:rsidRDefault="005A3173" w:rsidP="005A3173">
      <w:pPr>
        <w:shd w:val="clear" w:color="auto" w:fill="FFFFFF"/>
        <w:spacing w:before="300" w:after="150" w:line="240" w:lineRule="auto"/>
        <w:outlineLvl w:val="2"/>
        <w:rPr>
          <w:rFonts w:ascii="Helvetica" w:eastAsia="Times New Roman" w:hAnsi="Helvetica" w:cs="Arial"/>
          <w:color w:val="333333"/>
          <w:sz w:val="36"/>
          <w:szCs w:val="36"/>
        </w:rPr>
      </w:pPr>
      <w:r w:rsidRPr="005A3173">
        <w:rPr>
          <w:rFonts w:ascii="Helvetica" w:eastAsia="Times New Roman" w:hAnsi="Helvetica" w:cs="Arial"/>
          <w:color w:val="333333"/>
          <w:sz w:val="36"/>
          <w:szCs w:val="36"/>
        </w:rPr>
        <w:t>What do I need to know?</w:t>
      </w:r>
    </w:p>
    <w:p w:rsidR="005A3173" w:rsidRPr="005A3173" w:rsidRDefault="005A3173" w:rsidP="005A3173">
      <w:pPr>
        <w:numPr>
          <w:ilvl w:val="0"/>
          <w:numId w:val="1"/>
        </w:numPr>
        <w:shd w:val="clear" w:color="auto" w:fill="FFFFFF"/>
        <w:spacing w:before="100" w:beforeAutospacing="1" w:after="100" w:afterAutospacing="1" w:line="240" w:lineRule="auto"/>
        <w:ind w:left="75"/>
        <w:rPr>
          <w:rFonts w:ascii="Helvetica" w:eastAsia="Times New Roman" w:hAnsi="Helvetica" w:cs="Arial"/>
          <w:color w:val="333333"/>
          <w:sz w:val="21"/>
          <w:szCs w:val="21"/>
        </w:rPr>
      </w:pPr>
      <w:hyperlink r:id="rId5" w:history="1">
        <w:r w:rsidRPr="005A3173">
          <w:rPr>
            <w:rFonts w:ascii="Times New Roman" w:eastAsia="Times New Roman" w:hAnsi="Times New Roman" w:cs="Arial"/>
            <w:color w:val="00728A"/>
            <w:sz w:val="21"/>
            <w:szCs w:val="21"/>
          </w:rPr>
          <w:t>What to Bring</w:t>
        </w:r>
      </w:hyperlink>
    </w:p>
    <w:p w:rsidR="005A3173" w:rsidRPr="005A3173" w:rsidRDefault="005A3173" w:rsidP="005A3173">
      <w:pPr>
        <w:numPr>
          <w:ilvl w:val="0"/>
          <w:numId w:val="1"/>
        </w:numPr>
        <w:shd w:val="clear" w:color="auto" w:fill="FFFFFF"/>
        <w:spacing w:before="100" w:beforeAutospacing="1" w:after="100" w:afterAutospacing="1" w:line="240" w:lineRule="auto"/>
        <w:ind w:left="75"/>
        <w:rPr>
          <w:rFonts w:ascii="Helvetica" w:eastAsia="Times New Roman" w:hAnsi="Helvetica" w:cs="Arial"/>
          <w:color w:val="333333"/>
          <w:sz w:val="21"/>
          <w:szCs w:val="21"/>
        </w:rPr>
      </w:pPr>
      <w:hyperlink r:id="rId6" w:history="1">
        <w:r w:rsidRPr="005A3173">
          <w:rPr>
            <w:rFonts w:ascii="Times New Roman" w:eastAsia="Times New Roman" w:hAnsi="Times New Roman" w:cs="Arial"/>
            <w:color w:val="00728A"/>
            <w:sz w:val="21"/>
            <w:szCs w:val="21"/>
          </w:rPr>
          <w:t>Retreat Cancellation Policy</w:t>
        </w:r>
      </w:hyperlink>
    </w:p>
    <w:p w:rsidR="005A3173" w:rsidRPr="005A3173" w:rsidRDefault="005A3173" w:rsidP="005A3173">
      <w:pPr>
        <w:numPr>
          <w:ilvl w:val="0"/>
          <w:numId w:val="1"/>
        </w:numPr>
        <w:shd w:val="clear" w:color="auto" w:fill="FFFFFF"/>
        <w:spacing w:before="100" w:beforeAutospacing="1" w:after="100" w:afterAutospacing="1" w:line="240" w:lineRule="auto"/>
        <w:ind w:left="75"/>
        <w:rPr>
          <w:rFonts w:ascii="Helvetica" w:eastAsia="Times New Roman" w:hAnsi="Helvetica" w:cs="Arial"/>
          <w:color w:val="333333"/>
          <w:sz w:val="21"/>
          <w:szCs w:val="21"/>
        </w:rPr>
      </w:pPr>
      <w:hyperlink r:id="rId7" w:history="1">
        <w:r w:rsidRPr="005A3173">
          <w:rPr>
            <w:rFonts w:ascii="Times New Roman" w:eastAsia="Times New Roman" w:hAnsi="Times New Roman" w:cs="Arial"/>
            <w:color w:val="00728A"/>
            <w:sz w:val="21"/>
            <w:szCs w:val="21"/>
          </w:rPr>
          <w:t>Important Paperwork</w:t>
        </w:r>
      </w:hyperlink>
    </w:p>
    <w:p w:rsidR="005A3173" w:rsidRPr="005A3173" w:rsidRDefault="005A3173" w:rsidP="005A3173">
      <w:pPr>
        <w:numPr>
          <w:ilvl w:val="0"/>
          <w:numId w:val="1"/>
        </w:numPr>
        <w:shd w:val="clear" w:color="auto" w:fill="FFFFFF"/>
        <w:spacing w:before="100" w:beforeAutospacing="1" w:after="100" w:afterAutospacing="1" w:line="240" w:lineRule="auto"/>
        <w:ind w:left="75"/>
        <w:rPr>
          <w:rFonts w:ascii="Helvetica" w:eastAsia="Times New Roman" w:hAnsi="Helvetica" w:cs="Arial"/>
          <w:color w:val="333333"/>
          <w:sz w:val="21"/>
          <w:szCs w:val="21"/>
        </w:rPr>
      </w:pPr>
      <w:hyperlink r:id="rId8" w:history="1">
        <w:r w:rsidRPr="005A3173">
          <w:rPr>
            <w:rFonts w:ascii="Times New Roman" w:eastAsia="Times New Roman" w:hAnsi="Times New Roman" w:cs="Arial"/>
            <w:color w:val="00728A"/>
            <w:sz w:val="21"/>
            <w:szCs w:val="21"/>
          </w:rPr>
          <w:t>Directions</w:t>
        </w:r>
      </w:hyperlink>
    </w:p>
    <w:p w:rsidR="005A3173" w:rsidRPr="005A3173" w:rsidRDefault="005A3173" w:rsidP="005A3173">
      <w:pPr>
        <w:numPr>
          <w:ilvl w:val="0"/>
          <w:numId w:val="1"/>
        </w:numPr>
        <w:shd w:val="clear" w:color="auto" w:fill="FFFFFF"/>
        <w:spacing w:before="100" w:beforeAutospacing="1" w:after="100" w:afterAutospacing="1" w:line="240" w:lineRule="auto"/>
        <w:ind w:left="75"/>
        <w:rPr>
          <w:rFonts w:ascii="Helvetica" w:eastAsia="Times New Roman" w:hAnsi="Helvetica" w:cs="Arial"/>
          <w:color w:val="333333"/>
          <w:sz w:val="21"/>
          <w:szCs w:val="21"/>
        </w:rPr>
      </w:pPr>
      <w:hyperlink r:id="rId9" w:history="1">
        <w:r w:rsidRPr="005A3173">
          <w:rPr>
            <w:rFonts w:ascii="Times New Roman" w:eastAsia="Times New Roman" w:hAnsi="Times New Roman" w:cs="Arial"/>
            <w:color w:val="00728A"/>
            <w:sz w:val="21"/>
            <w:szCs w:val="21"/>
          </w:rPr>
          <w:t>Schedule</w:t>
        </w:r>
      </w:hyperlink>
    </w:p>
    <w:p w:rsidR="005A3173" w:rsidRPr="005A3173" w:rsidRDefault="005A3173" w:rsidP="005A3173">
      <w:pPr>
        <w:pStyle w:val="NoSpacing"/>
        <w:rPr>
          <w:sz w:val="24"/>
          <w:szCs w:val="24"/>
        </w:rPr>
      </w:pPr>
    </w:p>
    <w:p w:rsidR="00B82747" w:rsidRPr="005A3173" w:rsidRDefault="00B82747">
      <w:pPr>
        <w:rPr>
          <w:sz w:val="24"/>
          <w:szCs w:val="24"/>
        </w:rPr>
      </w:pPr>
    </w:p>
    <w:p w:rsidR="00B82747" w:rsidRPr="00212C97" w:rsidRDefault="00B82747" w:rsidP="00B82747">
      <w:pPr>
        <w:pStyle w:val="NoSpacing"/>
        <w:rPr>
          <w:b/>
          <w:sz w:val="24"/>
          <w:szCs w:val="24"/>
        </w:rPr>
      </w:pPr>
      <w:r w:rsidRPr="00212C97">
        <w:rPr>
          <w:b/>
          <w:sz w:val="24"/>
          <w:szCs w:val="24"/>
        </w:rPr>
        <w:tab/>
      </w:r>
      <w:r w:rsidRPr="00212C97">
        <w:rPr>
          <w:b/>
          <w:sz w:val="24"/>
          <w:szCs w:val="24"/>
        </w:rPr>
        <w:tab/>
      </w:r>
    </w:p>
    <w:p w:rsidR="00B82747" w:rsidRPr="005A3173" w:rsidRDefault="005A3173" w:rsidP="00B82747">
      <w:pPr>
        <w:pStyle w:val="NoSpacing"/>
        <w:rPr>
          <w:b/>
          <w:sz w:val="24"/>
          <w:szCs w:val="24"/>
        </w:rPr>
      </w:pPr>
      <w:r>
        <w:rPr>
          <w:b/>
          <w:sz w:val="24"/>
          <w:szCs w:val="24"/>
        </w:rPr>
        <w:t>SPEAKERS</w:t>
      </w:r>
    </w:p>
    <w:p w:rsidR="00B82747" w:rsidRDefault="00B82747" w:rsidP="00B82747">
      <w:pPr>
        <w:pStyle w:val="NoSpacing"/>
      </w:pPr>
      <w:r>
        <w:t>Worship throughout the weekend will be led by some of NGUMC’s very best pastors, preachers, and friends of children of all ages!</w:t>
      </w:r>
    </w:p>
    <w:p w:rsidR="00B82747" w:rsidRPr="00B82747" w:rsidRDefault="00B82747" w:rsidP="00B82747">
      <w:pPr>
        <w:pStyle w:val="NoSpacing"/>
      </w:pPr>
      <w:r w:rsidRPr="00212C97">
        <w:rPr>
          <w:b/>
          <w:sz w:val="24"/>
          <w:szCs w:val="24"/>
        </w:rPr>
        <w:t>HEARING God’s Voice</w:t>
      </w:r>
      <w:r w:rsidRPr="00212C97">
        <w:rPr>
          <w:b/>
          <w:sz w:val="24"/>
          <w:szCs w:val="24"/>
        </w:rPr>
        <w:tab/>
      </w:r>
      <w:r>
        <w:rPr>
          <w:b/>
          <w:sz w:val="24"/>
          <w:szCs w:val="24"/>
        </w:rPr>
        <w:t xml:space="preserve">  </w:t>
      </w:r>
      <w:r>
        <w:t xml:space="preserve">Rev. Tonya Lawrence, NGUMC Director of Vocational Discernment </w:t>
      </w:r>
      <w:r w:rsidRPr="00212C97">
        <w:rPr>
          <w:b/>
          <w:sz w:val="24"/>
          <w:szCs w:val="24"/>
        </w:rPr>
        <w:tab/>
      </w:r>
      <w:r w:rsidRPr="00212C97">
        <w:rPr>
          <w:b/>
          <w:sz w:val="24"/>
          <w:szCs w:val="24"/>
        </w:rPr>
        <w:tab/>
      </w:r>
    </w:p>
    <w:p w:rsidR="00B82747" w:rsidRDefault="00B82747" w:rsidP="00B82747">
      <w:pPr>
        <w:pStyle w:val="NoSpacing"/>
      </w:pPr>
      <w:r w:rsidRPr="00212C97">
        <w:rPr>
          <w:b/>
          <w:sz w:val="24"/>
          <w:szCs w:val="24"/>
        </w:rPr>
        <w:t>SEEKING God’s Way</w:t>
      </w:r>
      <w:r w:rsidRPr="00212C97">
        <w:rPr>
          <w:b/>
          <w:sz w:val="24"/>
          <w:szCs w:val="24"/>
        </w:rPr>
        <w:tab/>
      </w:r>
      <w:r>
        <w:t xml:space="preserve">Rev. Blair </w:t>
      </w:r>
      <w:proofErr w:type="spellStart"/>
      <w:r>
        <w:t>Zant</w:t>
      </w:r>
      <w:proofErr w:type="spellEnd"/>
      <w:r>
        <w:t>, Co-</w:t>
      </w:r>
      <w:r>
        <w:t xml:space="preserve">Lead Pastor, </w:t>
      </w:r>
      <w:r>
        <w:t>Cannon UMC</w:t>
      </w:r>
    </w:p>
    <w:p w:rsidR="00B82747" w:rsidRDefault="00B82747" w:rsidP="00B82747">
      <w:pPr>
        <w:pStyle w:val="NoSpacing"/>
        <w:ind w:left="1440" w:firstLine="720"/>
        <w:rPr>
          <w:b/>
          <w:sz w:val="24"/>
          <w:szCs w:val="24"/>
        </w:rPr>
      </w:pPr>
      <w:r>
        <w:t>Rev. Brian Tillman, Associate Pastor, Johns Creek UMC</w:t>
      </w:r>
      <w:r>
        <w:rPr>
          <w:b/>
          <w:sz w:val="24"/>
          <w:szCs w:val="24"/>
        </w:rPr>
        <w:tab/>
      </w:r>
    </w:p>
    <w:p w:rsidR="00B82747" w:rsidRDefault="00B82747" w:rsidP="00B82747">
      <w:pPr>
        <w:pStyle w:val="NoSpacing"/>
      </w:pPr>
      <w:r w:rsidRPr="00212C97">
        <w:rPr>
          <w:b/>
          <w:sz w:val="24"/>
          <w:szCs w:val="24"/>
        </w:rPr>
        <w:t>WALKING Where God Leads</w:t>
      </w:r>
      <w:r>
        <w:rPr>
          <w:b/>
          <w:sz w:val="24"/>
          <w:szCs w:val="24"/>
        </w:rPr>
        <w:t xml:space="preserve">   </w:t>
      </w:r>
      <w:r>
        <w:t xml:space="preserve">Rev. Mike </w:t>
      </w:r>
      <w:proofErr w:type="spellStart"/>
      <w:r>
        <w:t>Selleck</w:t>
      </w:r>
      <w:proofErr w:type="spellEnd"/>
      <w:r>
        <w:t>, NGUMC Director of Connectional Ministries</w:t>
      </w:r>
    </w:p>
    <w:p w:rsidR="00B82747" w:rsidRDefault="00B82747" w:rsidP="00B82747">
      <w:pPr>
        <w:pStyle w:val="NoSpacing"/>
      </w:pPr>
    </w:p>
    <w:p w:rsidR="005A3173" w:rsidRDefault="005A3173" w:rsidP="005A3173">
      <w:pPr>
        <w:pStyle w:val="NoSpacing"/>
        <w:rPr>
          <w:b/>
        </w:rPr>
      </w:pPr>
      <w:r w:rsidRPr="005A3173">
        <w:rPr>
          <w:b/>
        </w:rPr>
        <w:t>THINGS TO KNOW</w:t>
      </w:r>
    </w:p>
    <w:p w:rsidR="005A3173" w:rsidRPr="005A3173" w:rsidRDefault="005A3173" w:rsidP="005A3173">
      <w:pPr>
        <w:pStyle w:val="NoSpacing"/>
        <w:rPr>
          <w:b/>
        </w:rPr>
      </w:pPr>
    </w:p>
    <w:p w:rsidR="005A3173" w:rsidRPr="005A3173" w:rsidRDefault="005A3173">
      <w:pPr>
        <w:pStyle w:val="NoSpacing"/>
        <w:rPr>
          <w:b/>
        </w:rPr>
      </w:pPr>
    </w:p>
    <w:sectPr w:rsidR="005A3173" w:rsidRPr="005A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E09AE"/>
    <w:multiLevelType w:val="multilevel"/>
    <w:tmpl w:val="250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47"/>
    <w:rsid w:val="005A3173"/>
    <w:rsid w:val="00817F7C"/>
    <w:rsid w:val="00922869"/>
    <w:rsid w:val="00926A7E"/>
    <w:rsid w:val="00B04462"/>
    <w:rsid w:val="00B8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A64D-B358-4814-BE40-10B1F914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3173"/>
    <w:pPr>
      <w:spacing w:before="300" w:after="150" w:line="240" w:lineRule="auto"/>
      <w:outlineLvl w:val="2"/>
    </w:pPr>
    <w:rPr>
      <w:rFonts w:ascii="Helvetica" w:eastAsia="Times New Roman" w:hAnsi="Helvetic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747"/>
    <w:pPr>
      <w:spacing w:after="0" w:line="240" w:lineRule="auto"/>
    </w:pPr>
  </w:style>
  <w:style w:type="character" w:customStyle="1" w:styleId="Heading3Char">
    <w:name w:val="Heading 3 Char"/>
    <w:basedOn w:val="DefaultParagraphFont"/>
    <w:link w:val="Heading3"/>
    <w:uiPriority w:val="9"/>
    <w:rsid w:val="005A3173"/>
    <w:rPr>
      <w:rFonts w:ascii="Helvetica" w:eastAsia="Times New Roman" w:hAnsi="Helvetica" w:cs="Times New Roman"/>
      <w:sz w:val="36"/>
      <w:szCs w:val="36"/>
    </w:rPr>
  </w:style>
  <w:style w:type="character" w:styleId="Hyperlink">
    <w:name w:val="Hyperlink"/>
    <w:basedOn w:val="DefaultParagraphFont"/>
    <w:uiPriority w:val="99"/>
    <w:semiHidden/>
    <w:unhideWhenUsed/>
    <w:rsid w:val="005A3173"/>
    <w:rPr>
      <w:strike w:val="0"/>
      <w:dstrike w:val="0"/>
      <w:color w:val="00728A"/>
      <w:u w:val="none"/>
      <w:effect w:val="none"/>
    </w:rPr>
  </w:style>
  <w:style w:type="paragraph" w:styleId="NormalWeb">
    <w:name w:val="Normal (Web)"/>
    <w:basedOn w:val="Normal"/>
    <w:uiPriority w:val="99"/>
    <w:semiHidden/>
    <w:unhideWhenUsed/>
    <w:rsid w:val="005A317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3564">
      <w:bodyDiv w:val="1"/>
      <w:marLeft w:val="0"/>
      <w:marRight w:val="0"/>
      <w:marTop w:val="0"/>
      <w:marBottom w:val="0"/>
      <w:divBdr>
        <w:top w:val="none" w:sz="0" w:space="0" w:color="auto"/>
        <w:left w:val="none" w:sz="0" w:space="0" w:color="auto"/>
        <w:bottom w:val="none" w:sz="0" w:space="0" w:color="auto"/>
        <w:right w:val="none" w:sz="0" w:space="0" w:color="auto"/>
      </w:divBdr>
      <w:divsChild>
        <w:div w:id="1355618670">
          <w:marLeft w:val="0"/>
          <w:marRight w:val="0"/>
          <w:marTop w:val="0"/>
          <w:marBottom w:val="0"/>
          <w:divBdr>
            <w:top w:val="none" w:sz="0" w:space="0" w:color="auto"/>
            <w:left w:val="none" w:sz="0" w:space="0" w:color="auto"/>
            <w:bottom w:val="none" w:sz="0" w:space="0" w:color="auto"/>
            <w:right w:val="none" w:sz="0" w:space="0" w:color="auto"/>
          </w:divBdr>
          <w:divsChild>
            <w:div w:id="336424940">
              <w:marLeft w:val="0"/>
              <w:marRight w:val="0"/>
              <w:marTop w:val="0"/>
              <w:marBottom w:val="300"/>
              <w:divBdr>
                <w:top w:val="none" w:sz="0" w:space="0" w:color="auto"/>
                <w:left w:val="single" w:sz="6" w:space="14" w:color="E3E3E3"/>
                <w:bottom w:val="single" w:sz="6" w:space="14" w:color="E3E3E3"/>
                <w:right w:val="single" w:sz="6" w:space="14" w:color="E3E3E3"/>
              </w:divBdr>
              <w:divsChild>
                <w:div w:id="712926536">
                  <w:marLeft w:val="-225"/>
                  <w:marRight w:val="-225"/>
                  <w:marTop w:val="0"/>
                  <w:marBottom w:val="0"/>
                  <w:divBdr>
                    <w:top w:val="none" w:sz="0" w:space="0" w:color="auto"/>
                    <w:left w:val="none" w:sz="0" w:space="0" w:color="auto"/>
                    <w:bottom w:val="none" w:sz="0" w:space="0" w:color="auto"/>
                    <w:right w:val="none" w:sz="0" w:space="0" w:color="auto"/>
                  </w:divBdr>
                  <w:divsChild>
                    <w:div w:id="654996256">
                      <w:marLeft w:val="0"/>
                      <w:marRight w:val="0"/>
                      <w:marTop w:val="0"/>
                      <w:marBottom w:val="0"/>
                      <w:divBdr>
                        <w:top w:val="none" w:sz="0" w:space="0" w:color="auto"/>
                        <w:left w:val="none" w:sz="0" w:space="0" w:color="auto"/>
                        <w:bottom w:val="none" w:sz="0" w:space="0" w:color="auto"/>
                        <w:right w:val="none" w:sz="0" w:space="0" w:color="auto"/>
                      </w:divBdr>
                      <w:divsChild>
                        <w:div w:id="9209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umc.org/directionstoglisson" TargetMode="External"/><Relationship Id="rId3" Type="http://schemas.openxmlformats.org/officeDocument/2006/relationships/settings" Target="settings.xml"/><Relationship Id="rId7" Type="http://schemas.openxmlformats.org/officeDocument/2006/relationships/hyperlink" Target="http://www.ngumc.org/importantpaper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umc.org/retreatcancellationpolicies" TargetMode="External"/><Relationship Id="rId11" Type="http://schemas.openxmlformats.org/officeDocument/2006/relationships/theme" Target="theme/theme1.xml"/><Relationship Id="rId5" Type="http://schemas.openxmlformats.org/officeDocument/2006/relationships/hyperlink" Target="http://www.ngumc.org/whattob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gumc.org/schedules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Fox</dc:creator>
  <cp:keywords/>
  <dc:description/>
  <cp:lastModifiedBy>Debby Fox</cp:lastModifiedBy>
  <cp:revision>1</cp:revision>
  <dcterms:created xsi:type="dcterms:W3CDTF">2015-04-01T19:00:00Z</dcterms:created>
  <dcterms:modified xsi:type="dcterms:W3CDTF">2015-04-01T19:49:00Z</dcterms:modified>
</cp:coreProperties>
</file>